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7E" w:rsidRDefault="0014047E" w:rsidP="0014047E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Характеристика речи детей 5-6лет</w:t>
      </w:r>
    </w:p>
    <w:p w:rsidR="00624C72" w:rsidRDefault="00624C72" w:rsidP="0014047E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Fonts w:ascii="Calibri" w:hAnsi="Calibri"/>
          <w:color w:val="000000"/>
          <w:sz w:val="22"/>
          <w:szCs w:val="22"/>
        </w:rPr>
      </w:pPr>
    </w:p>
    <w:p w:rsidR="0014047E" w:rsidRDefault="0014047E" w:rsidP="0014047E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Звукопроизношение: </w:t>
      </w:r>
      <w:r>
        <w:rPr>
          <w:rStyle w:val="c3"/>
          <w:color w:val="000000"/>
        </w:rPr>
        <w:t>У ребенка шестого года жизни совершенствуется способность замечать особенности произношения у других детей и некоторые недостатки в своей речи. На данном этапе дети обычно готовы к правильному восприятию и произношению всех звуков родного языка.</w:t>
      </w:r>
    </w:p>
    <w:p w:rsidR="0014047E" w:rsidRDefault="0014047E" w:rsidP="0014047E">
      <w:pPr>
        <w:pStyle w:val="c11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Словарь:</w:t>
      </w:r>
      <w:r>
        <w:rPr>
          <w:rStyle w:val="c3"/>
          <w:color w:val="000000"/>
        </w:rPr>
        <w:t xml:space="preserve"> в этом возрасте достигает 2500-3000 слов. Словарь обогащается и расширяется за счёт названия отдельных частей, деталей предметов, за счёт использования новых суффиксов, приставок, обобщающих слов. </w:t>
      </w:r>
      <w:proofErr w:type="gramStart"/>
      <w:r>
        <w:rPr>
          <w:rStyle w:val="c3"/>
          <w:color w:val="000000"/>
        </w:rPr>
        <w:t>Ребёнок должен уметь подбирать противоположные по смыслу слова – существительные (вход – выход), прилагательные (хороший – плохой), наречия (быстро – медленно), глаголы (говорит – молчит).</w:t>
      </w:r>
      <w:proofErr w:type="gramEnd"/>
      <w:r>
        <w:rPr>
          <w:rStyle w:val="c3"/>
          <w:color w:val="000000"/>
        </w:rPr>
        <w:t xml:space="preserve"> Уметь подбирать близкие по смыслу слова (ходить – идти, шагать, топать, вышагивать и т.д.).</w:t>
      </w:r>
    </w:p>
    <w:p w:rsidR="0014047E" w:rsidRDefault="0014047E" w:rsidP="0014047E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Фонематический анализ и синтез: </w:t>
      </w:r>
      <w:r>
        <w:rPr>
          <w:rStyle w:val="c3"/>
          <w:color w:val="000000"/>
        </w:rPr>
        <w:t>В этом возрасте ребенок может овладеть не только определением позиции звука в слове — начало, середина, конец слова, — но и позиционным звуковым анализом, устанавливая точное место звука в слове, называя звуки по порядку, овладеть делением слова на слоги.</w:t>
      </w:r>
    </w:p>
    <w:p w:rsidR="0014047E" w:rsidRDefault="0014047E" w:rsidP="0014047E">
      <w:pPr>
        <w:pStyle w:val="c11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Грамматический строй</w:t>
      </w:r>
      <w:r>
        <w:rPr>
          <w:rStyle w:val="c3"/>
          <w:color w:val="000000"/>
        </w:rPr>
        <w:t xml:space="preserve">: У детей 5-6 лет возрастает количество простых распространенных, а также сложных предложений. При оформлении фразы они используют все основные части речи.        Ребёнок не допускает ошибки в согласовании слов, в падежных окончаниях существительных и прилагательных, правильно употребляет родительный падеж существительных во множественном числе (окон, ламп, карандашей). </w:t>
      </w:r>
      <w:proofErr w:type="gramStart"/>
      <w:r>
        <w:rPr>
          <w:rStyle w:val="c3"/>
          <w:color w:val="000000"/>
        </w:rPr>
        <w:t>Он легко образует существительные при помощи суффиксов (учит – учитель, строит – строитель), образует прилагательные от существительных (ключ из железа – железный, банка из стекла – стеклянная).</w:t>
      </w:r>
      <w:proofErr w:type="gramEnd"/>
    </w:p>
    <w:p w:rsidR="0014047E" w:rsidRDefault="0014047E" w:rsidP="0014047E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Связная речь</w:t>
      </w:r>
      <w:r>
        <w:rPr>
          <w:rStyle w:val="c3"/>
          <w:color w:val="000000"/>
        </w:rPr>
        <w:t>: более точная, выразительная и содержательная. Он должен без помощи взрослого передать содержание сказки, рассказа, мультфильма, картины. Дети должны воспроизводить стихи с соблюдением интонационных средств выразительности, передавать свои чувства по отношению к различным предметам и явлениям: радость, печаль, негодование и т.д.</w:t>
      </w:r>
    </w:p>
    <w:p w:rsidR="00164E6A" w:rsidRDefault="00164E6A" w:rsidP="0014047E">
      <w:pPr>
        <w:pStyle w:val="c22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</w:rPr>
      </w:pPr>
    </w:p>
    <w:p w:rsidR="00164E6A" w:rsidRDefault="00164E6A" w:rsidP="0014047E">
      <w:pPr>
        <w:pStyle w:val="c22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</w:rPr>
      </w:pPr>
    </w:p>
    <w:p w:rsidR="00164E6A" w:rsidRDefault="00164E6A" w:rsidP="0014047E">
      <w:pPr>
        <w:pStyle w:val="c22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</w:rPr>
      </w:pPr>
    </w:p>
    <w:p w:rsidR="0014047E" w:rsidRDefault="0014047E" w:rsidP="0014047E">
      <w:pPr>
        <w:pStyle w:val="c22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lastRenderedPageBreak/>
        <w:t>Примерные игры и упражнения на развитие речи</w:t>
      </w:r>
    </w:p>
    <w:p w:rsidR="00624C72" w:rsidRDefault="00624C72" w:rsidP="0014047E">
      <w:pPr>
        <w:pStyle w:val="c22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</w:p>
    <w:p w:rsidR="0014047E" w:rsidRDefault="0014047E" w:rsidP="0014047E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1. </w:t>
      </w:r>
      <w:r>
        <w:rPr>
          <w:rStyle w:val="c2"/>
          <w:b/>
          <w:bCs/>
          <w:color w:val="000000"/>
        </w:rPr>
        <w:t>Подбираем антонимы</w:t>
      </w:r>
      <w:r>
        <w:rPr>
          <w:rStyle w:val="c3"/>
          <w:color w:val="000000"/>
        </w:rPr>
        <w:t xml:space="preserve">. Назовите слово и попросите сказать противоположное по смыслу. Таким </w:t>
      </w:r>
      <w:proofErr w:type="gramStart"/>
      <w:r>
        <w:rPr>
          <w:rStyle w:val="c3"/>
          <w:color w:val="000000"/>
        </w:rPr>
        <w:t>образом</w:t>
      </w:r>
      <w:proofErr w:type="gramEnd"/>
      <w:r>
        <w:rPr>
          <w:rStyle w:val="c3"/>
          <w:color w:val="000000"/>
        </w:rPr>
        <w:t xml:space="preserve"> тренируйте существительные, прилагательные, глаголы и другие части речи (например, холод – жара, </w:t>
      </w:r>
      <w:proofErr w:type="spellStart"/>
      <w:r>
        <w:rPr>
          <w:rStyle w:val="c3"/>
          <w:color w:val="000000"/>
        </w:rPr>
        <w:t>легкий-тяжелый</w:t>
      </w:r>
      <w:proofErr w:type="spellEnd"/>
      <w:r>
        <w:rPr>
          <w:rStyle w:val="c3"/>
          <w:color w:val="000000"/>
        </w:rPr>
        <w:t>, открыли-закрыли). Аналогично подбираем синонимы.</w:t>
      </w:r>
    </w:p>
    <w:p w:rsidR="0014047E" w:rsidRDefault="0014047E" w:rsidP="0014047E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2. </w:t>
      </w:r>
      <w:r>
        <w:rPr>
          <w:rStyle w:val="c2"/>
          <w:b/>
          <w:bCs/>
          <w:color w:val="000000"/>
        </w:rPr>
        <w:t>Классифицируем предметы</w:t>
      </w:r>
      <w:r>
        <w:rPr>
          <w:rStyle w:val="c3"/>
          <w:color w:val="000000"/>
        </w:rPr>
        <w:t xml:space="preserve"> по определенным признакам. </w:t>
      </w:r>
      <w:proofErr w:type="gramStart"/>
      <w:r>
        <w:rPr>
          <w:rStyle w:val="c3"/>
          <w:color w:val="000000"/>
        </w:rPr>
        <w:t>Попросите перечислить каким бывает, например, шкаф (большой, прямоугольный, деревянный, белый, вместительный, широкий, узкий, зеркальный).</w:t>
      </w:r>
      <w:proofErr w:type="gramEnd"/>
      <w:r>
        <w:rPr>
          <w:rStyle w:val="c3"/>
          <w:color w:val="000000"/>
        </w:rPr>
        <w:t xml:space="preserve"> Попросите назвать предметы, которые могут быть сладкими (конфета, фрукт, вата, сон).</w:t>
      </w:r>
    </w:p>
    <w:p w:rsidR="0014047E" w:rsidRDefault="0014047E" w:rsidP="0014047E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3. </w:t>
      </w:r>
      <w:r>
        <w:rPr>
          <w:rStyle w:val="c2"/>
          <w:b/>
          <w:bCs/>
          <w:color w:val="000000"/>
        </w:rPr>
        <w:t>«Угадай-ка».</w:t>
      </w:r>
      <w:r>
        <w:rPr>
          <w:rStyle w:val="c3"/>
          <w:color w:val="000000"/>
        </w:rPr>
        <w:t> Вы называете признаки предмета, а задача ребенка - угадать, что вы загадали. Например, круглый, большой, полосатый, зеленый, съедобный, вкусный – «арбуз»</w:t>
      </w:r>
    </w:p>
    <w:p w:rsidR="0014047E" w:rsidRDefault="0014047E" w:rsidP="0014047E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4. </w:t>
      </w:r>
      <w:r>
        <w:rPr>
          <w:rStyle w:val="c2"/>
          <w:b/>
          <w:bCs/>
          <w:color w:val="000000"/>
        </w:rPr>
        <w:t>«Назови лишнее слово».</w:t>
      </w:r>
      <w:r>
        <w:rPr>
          <w:rStyle w:val="c3"/>
          <w:color w:val="000000"/>
        </w:rPr>
        <w:t> Взрослый называет слова и предлагает ребенку назвать «лишнее» слово, а затем объяснить, почему это слово «лишнее».</w:t>
      </w:r>
    </w:p>
    <w:p w:rsidR="0014047E" w:rsidRDefault="0014047E" w:rsidP="0014047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</w:rPr>
        <w:t>к</w:t>
      </w:r>
      <w:proofErr w:type="gramEnd"/>
      <w:r>
        <w:rPr>
          <w:rStyle w:val="c3"/>
          <w:color w:val="000000"/>
        </w:rPr>
        <w:t>укла, песок, юла, ведерко, мяч;</w:t>
      </w:r>
    </w:p>
    <w:p w:rsidR="0014047E" w:rsidRDefault="0014047E" w:rsidP="0014047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грустный, печальный, унылый, глубокий и т.д.</w:t>
      </w:r>
    </w:p>
    <w:p w:rsidR="0014047E" w:rsidRDefault="0014047E" w:rsidP="0014047E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5. </w:t>
      </w:r>
      <w:r>
        <w:rPr>
          <w:rStyle w:val="c2"/>
          <w:b/>
          <w:bCs/>
          <w:color w:val="000000"/>
        </w:rPr>
        <w:t>Упражнения на грамматику</w:t>
      </w:r>
      <w:r>
        <w:rPr>
          <w:rStyle w:val="c3"/>
          <w:color w:val="000000"/>
        </w:rPr>
        <w:t> (правильное склонение существительных по числам, падежам, сравнение, применение предлогов). Вы говорите: «У меня одно яблоко, а на столе…», ребенок продолжает: «много яблок» — тренируем склонение по числам. Или «вот диван, мы с тобой сидим на… (диване), а сейчас кот подошел к… (дивану)» — тренируем склонение по падежам.</w:t>
      </w:r>
    </w:p>
    <w:p w:rsidR="0014047E" w:rsidRDefault="0014047E" w:rsidP="0014047E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6. </w:t>
      </w:r>
      <w:r>
        <w:rPr>
          <w:rStyle w:val="c2"/>
          <w:b/>
          <w:bCs/>
          <w:color w:val="000000"/>
        </w:rPr>
        <w:t>Составь предложение из слов</w:t>
      </w:r>
      <w:r>
        <w:rPr>
          <w:rStyle w:val="c3"/>
          <w:color w:val="000000"/>
        </w:rPr>
        <w:t>. Попросите ребенка составить предложение из определенных слов. Например, груша, лежать, стол – «груша лежит на столе».</w:t>
      </w:r>
    </w:p>
    <w:p w:rsidR="0014047E" w:rsidRDefault="0014047E" w:rsidP="0014047E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7. </w:t>
      </w:r>
      <w:r>
        <w:rPr>
          <w:rStyle w:val="c2"/>
          <w:b/>
          <w:bCs/>
          <w:color w:val="000000"/>
        </w:rPr>
        <w:t>«Волшебные очки»</w:t>
      </w:r>
    </w:p>
    <w:p w:rsidR="0014047E" w:rsidRDefault="0014047E" w:rsidP="0014047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Взрослый говорит: «Представь, что у нас есть волшебные очки. Когда их надеваешь, то все становится красным (зеленым, желтым, синим и т.д.). Посмотри вокруг в волшебные очки, какого цвета все стало, скажи: красный мяч, красные сапоги, красное платье,</w:t>
      </w:r>
    </w:p>
    <w:p w:rsidR="0094578D" w:rsidRPr="00624C72" w:rsidRDefault="0014047E" w:rsidP="00624C7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</w:t>
      </w:r>
      <w:proofErr w:type="gramStart"/>
      <w:r>
        <w:rPr>
          <w:rStyle w:val="c3"/>
          <w:color w:val="000000"/>
        </w:rPr>
        <w:t>«Чем отличаются предметы?», «Что общее?», «Подбери словечко», «Назови ласково», «Большой – средний – маленький», «Чей – чья – чье», «Сосчитай-ка», «Один – много – нет» и т.д.</w:t>
      </w:r>
      <w:proofErr w:type="gramEnd"/>
    </w:p>
    <w:p w:rsidR="00E45132" w:rsidRPr="00164E6A" w:rsidRDefault="00164E6A" w:rsidP="002840FB">
      <w:pPr>
        <w:jc w:val="right"/>
        <w:rPr>
          <w:rFonts w:ascii="Times New Roman" w:hAnsi="Times New Roman" w:cs="Times New Roman"/>
          <w:b/>
        </w:rPr>
      </w:pPr>
      <w:r w:rsidRPr="00164E6A">
        <w:rPr>
          <w:rFonts w:ascii="Times New Roman" w:hAnsi="Times New Roman" w:cs="Times New Roman"/>
          <w:b/>
        </w:rPr>
        <w:t xml:space="preserve">Учитель-логопед: </w:t>
      </w:r>
      <w:proofErr w:type="spellStart"/>
      <w:r w:rsidRPr="00164E6A">
        <w:rPr>
          <w:rFonts w:ascii="Times New Roman" w:hAnsi="Times New Roman" w:cs="Times New Roman"/>
          <w:b/>
        </w:rPr>
        <w:t>Зубавленко</w:t>
      </w:r>
      <w:proofErr w:type="spellEnd"/>
      <w:r w:rsidRPr="00164E6A">
        <w:rPr>
          <w:rFonts w:ascii="Times New Roman" w:hAnsi="Times New Roman" w:cs="Times New Roman"/>
          <w:b/>
        </w:rPr>
        <w:t xml:space="preserve"> Елена Владиславовна</w:t>
      </w:r>
    </w:p>
    <w:sectPr w:rsidR="00E45132" w:rsidRPr="00164E6A" w:rsidSect="0014047E">
      <w:pgSz w:w="16838" w:h="11906" w:orient="landscape"/>
      <w:pgMar w:top="426" w:right="720" w:bottom="720" w:left="426" w:header="708" w:footer="708" w:gutter="0"/>
      <w:cols w:num="2"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47E"/>
    <w:rsid w:val="0014047E"/>
    <w:rsid w:val="00147E27"/>
    <w:rsid w:val="001557B3"/>
    <w:rsid w:val="00164E6A"/>
    <w:rsid w:val="0021151E"/>
    <w:rsid w:val="002840FB"/>
    <w:rsid w:val="005D0106"/>
    <w:rsid w:val="00624C72"/>
    <w:rsid w:val="00814A4D"/>
    <w:rsid w:val="00E4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4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047E"/>
  </w:style>
  <w:style w:type="paragraph" w:customStyle="1" w:styleId="c11">
    <w:name w:val="c11"/>
    <w:basedOn w:val="a"/>
    <w:rsid w:val="0014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047E"/>
  </w:style>
  <w:style w:type="character" w:customStyle="1" w:styleId="c3">
    <w:name w:val="c3"/>
    <w:basedOn w:val="a0"/>
    <w:rsid w:val="0014047E"/>
  </w:style>
  <w:style w:type="paragraph" w:customStyle="1" w:styleId="c22">
    <w:name w:val="c22"/>
    <w:basedOn w:val="a"/>
    <w:rsid w:val="0014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4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2023-09-20T12:31:00Z</cp:lastPrinted>
  <dcterms:created xsi:type="dcterms:W3CDTF">2023-09-20T12:03:00Z</dcterms:created>
  <dcterms:modified xsi:type="dcterms:W3CDTF">2023-09-20T12:37:00Z</dcterms:modified>
</cp:coreProperties>
</file>